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BDB143" w14:textId="5216843F" w:rsidR="00386BC9" w:rsidRPr="00FE5B3C" w:rsidRDefault="00386BC9" w:rsidP="00386BC9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386BC9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E11C6" w:rsidRPr="00FE5B3C" w14:paraId="2B58A020" w14:textId="77777777" w:rsidTr="00254C73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E645CE3" w14:textId="73A1CD21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4C582394" w:rsidR="00BE11C6" w:rsidRPr="00BE11C6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Gênero: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63BB54B4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646B9B6E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40D2A1D3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Celular: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163E3803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bookmarkEnd w:id="0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5E22B434" w:rsidR="00386BC9" w:rsidRPr="00FE5B3C" w:rsidRDefault="00254C73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5BBBCEE1" w:rsidR="00386BC9" w:rsidRPr="00FE5B3C" w:rsidRDefault="00CB763A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4876D863" w:rsidR="00386BC9" w:rsidRPr="00FE5B3C" w:rsidRDefault="00CB763A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7B4E02C7" w14:textId="5D601FF6" w:rsidR="00386BC9" w:rsidRPr="00FE5B3C" w:rsidRDefault="00CB763A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equivalente¹: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="00D440ED">
              <w:rPr>
                <w:rFonts w:ascii="Calibri" w:hAnsi="Calibri"/>
                <w:sz w:val="16"/>
                <w:szCs w:val="16"/>
              </w:rPr>
              <w:t>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18ED91EA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 w:rsidR="0040073B"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0976C60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765D60EB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regulamento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(Resoluções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 xml:space="preserve">nº 06/2012, nº 07/2017, nº 02/2018 e nº 05/2019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001/2021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20E7AC43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7777777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Estou ciente que a inobservância dos requisitos citados acima implicará no cancelamento do meu vínculo do Programa de Monitoria e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9367831" w14:textId="77777777" w:rsidR="00CE4301" w:rsidRDefault="00CE4301" w:rsidP="00386BC9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0C1950D6" w14:textId="25A0225C" w:rsidR="00386BC9" w:rsidRPr="00FE5B3C" w:rsidRDefault="00386BC9" w:rsidP="00386BC9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3C95F94F" w14:textId="77777777" w:rsidR="00CE4301" w:rsidRDefault="00CE4301" w:rsidP="00386BC9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23ECDCD" w14:textId="19ADD375" w:rsidR="00386BC9" w:rsidRPr="00A502FF" w:rsidRDefault="00386BC9" w:rsidP="00386BC9">
      <w:pPr>
        <w:suppressAutoHyphens w:val="0"/>
        <w:ind w:right="-85"/>
        <w:jc w:val="both"/>
        <w:rPr>
          <w:rFonts w:ascii="Calibri" w:hAnsi="Calibri"/>
          <w:sz w:val="18"/>
          <w:szCs w:val="18"/>
        </w:rPr>
      </w:pPr>
      <w:r w:rsidRPr="00A502FF">
        <w:rPr>
          <w:rFonts w:ascii="Calibri" w:hAnsi="Calibri"/>
          <w:b/>
          <w:sz w:val="18"/>
          <w:szCs w:val="18"/>
          <w:lang w:val="pt"/>
        </w:rPr>
        <w:t xml:space="preserve">OBSERVAÇÕES: </w:t>
      </w:r>
    </w:p>
    <w:p w14:paraId="7E6A03D1" w14:textId="688C389A" w:rsidR="00386BC9" w:rsidRPr="00A502FF" w:rsidRDefault="00386BC9" w:rsidP="00386BC9">
      <w:pPr>
        <w:numPr>
          <w:ilvl w:val="0"/>
          <w:numId w:val="30"/>
        </w:numPr>
        <w:tabs>
          <w:tab w:val="clear" w:pos="720"/>
          <w:tab w:val="num" w:pos="284"/>
        </w:tabs>
        <w:suppressAutoHyphens w:val="0"/>
        <w:autoSpaceDE w:val="0"/>
        <w:ind w:left="0" w:right="57" w:firstLine="0"/>
        <w:jc w:val="both"/>
        <w:rPr>
          <w:rFonts w:ascii="Calibri" w:hAnsi="Calibri"/>
          <w:sz w:val="18"/>
          <w:szCs w:val="18"/>
        </w:rPr>
      </w:pPr>
      <w:r w:rsidRPr="00A502FF">
        <w:rPr>
          <w:rFonts w:ascii="Calibri" w:hAnsi="Calibri"/>
          <w:sz w:val="18"/>
          <w:szCs w:val="18"/>
        </w:rPr>
        <w:t xml:space="preserve">A equivalência entre </w:t>
      </w:r>
      <w:r w:rsidR="002C20EB" w:rsidRPr="00A502FF">
        <w:rPr>
          <w:rFonts w:ascii="Calibri" w:hAnsi="Calibri"/>
          <w:sz w:val="18"/>
          <w:szCs w:val="18"/>
        </w:rPr>
        <w:t xml:space="preserve">os </w:t>
      </w:r>
      <w:r w:rsidRPr="00A502FF">
        <w:rPr>
          <w:rFonts w:ascii="Calibri" w:hAnsi="Calibri"/>
          <w:sz w:val="18"/>
          <w:szCs w:val="18"/>
        </w:rPr>
        <w:t xml:space="preserve">componentes curriculares deve estar </w:t>
      </w:r>
      <w:r w:rsidR="00C764A1" w:rsidRPr="00A502FF">
        <w:rPr>
          <w:rFonts w:ascii="Calibri" w:hAnsi="Calibri"/>
          <w:sz w:val="18"/>
          <w:szCs w:val="18"/>
        </w:rPr>
        <w:t>registrada</w:t>
      </w:r>
      <w:r w:rsidRPr="00A502FF">
        <w:rPr>
          <w:rFonts w:ascii="Calibri" w:hAnsi="Calibri"/>
          <w:sz w:val="18"/>
          <w:szCs w:val="18"/>
        </w:rPr>
        <w:t xml:space="preserve"> no Sistema Acadêmico – SIAC, </w:t>
      </w:r>
      <w:r w:rsidR="002C20EB" w:rsidRPr="00A502FF">
        <w:rPr>
          <w:rFonts w:ascii="Calibri" w:hAnsi="Calibri"/>
          <w:sz w:val="18"/>
          <w:szCs w:val="18"/>
        </w:rPr>
        <w:t>e no caso de não estar registrada, o órgão responsável pelo componente curricular deverá emitir declaração atestando a equivalência.</w:t>
      </w:r>
    </w:p>
    <w:p w14:paraId="7103B5B6" w14:textId="77777777" w:rsidR="00DC43BF" w:rsidRDefault="00DC43BF" w:rsidP="00DC43BF">
      <w:pPr>
        <w:autoSpaceDE w:val="0"/>
        <w:spacing w:line="276" w:lineRule="auto"/>
        <w:rPr>
          <w:rFonts w:ascii="Calibri" w:hAnsi="Calibri"/>
          <w:b/>
          <w:bCs/>
          <w:sz w:val="26"/>
          <w:szCs w:val="26"/>
          <w:lang w:val="pt"/>
        </w:rPr>
      </w:pPr>
    </w:p>
    <w:sectPr w:rsidR="00DC43B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391A" w14:textId="77777777" w:rsidR="00AB5412" w:rsidRDefault="00AB5412">
      <w:r>
        <w:separator/>
      </w:r>
    </w:p>
  </w:endnote>
  <w:endnote w:type="continuationSeparator" w:id="0">
    <w:p w14:paraId="7290E527" w14:textId="77777777" w:rsidR="00AB5412" w:rsidRDefault="00A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C239" w14:textId="77777777" w:rsidR="00AB5412" w:rsidRDefault="00AB5412">
      <w:r>
        <w:separator/>
      </w:r>
    </w:p>
  </w:footnote>
  <w:footnote w:type="continuationSeparator" w:id="0">
    <w:p w14:paraId="6B2E643B" w14:textId="77777777" w:rsidR="00AB5412" w:rsidRDefault="00A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769E8"/>
    <w:rsid w:val="00A94A5E"/>
    <w:rsid w:val="00AA0815"/>
    <w:rsid w:val="00AA46BF"/>
    <w:rsid w:val="00AB414B"/>
    <w:rsid w:val="00AB5412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2021-02-22T14:57:00Z</dcterms:created>
  <dcterms:modified xsi:type="dcterms:W3CDTF">2021-02-22T14:57:00Z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